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A6C32" w14:textId="77777777" w:rsidR="00552B3C" w:rsidRPr="00552B3C" w:rsidRDefault="00552B3C" w:rsidP="00552B3C">
      <w:pPr>
        <w:spacing w:line="276" w:lineRule="auto"/>
        <w:rPr>
          <w:rFonts w:ascii="Arial" w:hAnsi="Arial" w:cs="Arial"/>
        </w:rPr>
      </w:pPr>
      <w:r w:rsidRPr="00552B3C">
        <w:rPr>
          <w:rFonts w:ascii="Arial" w:hAnsi="Arial" w:cs="Arial"/>
          <w:noProof/>
        </w:rPr>
        <w:drawing>
          <wp:inline distT="0" distB="0" distL="0" distR="0" wp14:anchorId="33B3D426" wp14:editId="14DE8408">
            <wp:extent cx="5939790" cy="496754"/>
            <wp:effectExtent l="0" t="0" r="3810" b="0"/>
            <wp:docPr id="2178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Picture 217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9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5AAC9" w14:textId="77777777" w:rsidR="00552B3C" w:rsidRPr="00552B3C" w:rsidRDefault="00552B3C" w:rsidP="00552B3C">
      <w:pPr>
        <w:spacing w:line="276" w:lineRule="auto"/>
        <w:rPr>
          <w:rFonts w:ascii="Arial" w:hAnsi="Arial" w:cs="Arial"/>
        </w:rPr>
      </w:pPr>
    </w:p>
    <w:p w14:paraId="3A6594B9" w14:textId="304D36E9" w:rsidR="00552B3C" w:rsidRPr="00552B3C" w:rsidRDefault="002D4361" w:rsidP="00552B3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Marché n° 25-190-245</w:t>
      </w:r>
    </w:p>
    <w:p w14:paraId="66073D6B" w14:textId="77777777" w:rsidR="00552B3C" w:rsidRPr="00552B3C" w:rsidRDefault="00552B3C" w:rsidP="00552B3C">
      <w:pPr>
        <w:spacing w:line="276" w:lineRule="auto"/>
        <w:rPr>
          <w:rFonts w:ascii="Arial" w:hAnsi="Arial" w:cs="Arial"/>
        </w:rPr>
      </w:pPr>
    </w:p>
    <w:tbl>
      <w:tblPr>
        <w:tblW w:w="9348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348"/>
      </w:tblGrid>
      <w:tr w:rsidR="00552B3C" w:rsidRPr="00552B3C" w14:paraId="15BC6B95" w14:textId="77777777" w:rsidTr="00C16034">
        <w:trPr>
          <w:trHeight w:val="702"/>
          <w:jc w:val="center"/>
        </w:trPr>
        <w:tc>
          <w:tcPr>
            <w:tcW w:w="9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2543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38BE4AB1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7744297C" w14:textId="77777777" w:rsidR="00552B3C" w:rsidRPr="00552B3C" w:rsidRDefault="00552B3C" w:rsidP="00C16034">
            <w:pPr>
              <w:spacing w:line="276" w:lineRule="auto"/>
              <w:ind w:left="10" w:hanging="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52B3C">
              <w:rPr>
                <w:rFonts w:ascii="Arial" w:eastAsia="Calibri" w:hAnsi="Arial" w:cs="Arial"/>
                <w:b/>
                <w:color w:val="000000"/>
              </w:rPr>
              <w:t>Oppidum d’Ensérune</w:t>
            </w:r>
          </w:p>
          <w:p w14:paraId="0CF87B4D" w14:textId="77777777" w:rsidR="00552B3C" w:rsidRPr="00552B3C" w:rsidRDefault="00552B3C" w:rsidP="00C16034">
            <w:pPr>
              <w:spacing w:line="276" w:lineRule="auto"/>
              <w:ind w:left="10" w:hanging="10"/>
              <w:jc w:val="center"/>
              <w:rPr>
                <w:rFonts w:ascii="Arial" w:eastAsia="Calibri" w:hAnsi="Arial" w:cs="Arial"/>
                <w:bCs/>
                <w:color w:val="000000"/>
              </w:rPr>
            </w:pPr>
            <w:r w:rsidRPr="00552B3C">
              <w:rPr>
                <w:rFonts w:ascii="Arial" w:eastAsia="Calibri" w:hAnsi="Arial" w:cs="Arial"/>
                <w:bCs/>
                <w:color w:val="000000"/>
              </w:rPr>
              <w:t>Situé à NISSAN LEZ ENSERUNE (34)</w:t>
            </w:r>
          </w:p>
          <w:p w14:paraId="339EF930" w14:textId="77777777" w:rsidR="00552B3C" w:rsidRPr="00552B3C" w:rsidRDefault="00552B3C" w:rsidP="00C16034">
            <w:pPr>
              <w:spacing w:line="276" w:lineRule="auto"/>
              <w:rPr>
                <w:rFonts w:ascii="Arial" w:hAnsi="Arial" w:cs="Arial"/>
              </w:rPr>
            </w:pPr>
          </w:p>
          <w:p w14:paraId="74CA7376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877F463" w14:textId="77777777" w:rsidR="00552B3C" w:rsidRPr="00552B3C" w:rsidRDefault="00552B3C" w:rsidP="00552B3C">
      <w:pPr>
        <w:spacing w:line="276" w:lineRule="auto"/>
        <w:jc w:val="center"/>
        <w:rPr>
          <w:rFonts w:ascii="Arial" w:hAnsi="Arial" w:cs="Arial"/>
        </w:rPr>
      </w:pPr>
    </w:p>
    <w:p w14:paraId="2CE78230" w14:textId="77777777" w:rsidR="00552B3C" w:rsidRPr="00552B3C" w:rsidRDefault="00552B3C" w:rsidP="00552B3C">
      <w:pPr>
        <w:spacing w:line="276" w:lineRule="auto"/>
        <w:rPr>
          <w:rFonts w:ascii="Arial" w:hAnsi="Arial" w:cs="Arial"/>
        </w:rPr>
      </w:pPr>
    </w:p>
    <w:p w14:paraId="487A279B" w14:textId="77777777" w:rsidR="00552B3C" w:rsidRPr="00552B3C" w:rsidRDefault="00552B3C" w:rsidP="00552B3C">
      <w:pPr>
        <w:spacing w:line="276" w:lineRule="auto"/>
        <w:jc w:val="center"/>
        <w:rPr>
          <w:rFonts w:ascii="Arial" w:hAnsi="Arial" w:cs="Arial"/>
        </w:rPr>
      </w:pPr>
    </w:p>
    <w:tbl>
      <w:tblPr>
        <w:tblW w:w="9348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348"/>
      </w:tblGrid>
      <w:tr w:rsidR="00552B3C" w:rsidRPr="00552B3C" w14:paraId="47907B2A" w14:textId="77777777" w:rsidTr="00C16034">
        <w:trPr>
          <w:jc w:val="center"/>
        </w:trPr>
        <w:tc>
          <w:tcPr>
            <w:tcW w:w="9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39AE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01078FEC" w14:textId="77777777" w:rsidR="00552B3C" w:rsidRPr="00552B3C" w:rsidRDefault="00552B3C" w:rsidP="00C16034">
            <w:pPr>
              <w:spacing w:line="276" w:lineRule="auto"/>
              <w:ind w:left="10" w:hanging="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52B3C">
              <w:rPr>
                <w:rFonts w:ascii="Arial" w:eastAsia="Calibri" w:hAnsi="Arial" w:cs="Arial"/>
                <w:b/>
                <w:color w:val="000000"/>
              </w:rPr>
              <w:t xml:space="preserve">Plan de gestion végétal et paysager </w:t>
            </w:r>
          </w:p>
          <w:p w14:paraId="1A28FDB2" w14:textId="77777777" w:rsidR="00552B3C" w:rsidRPr="00552B3C" w:rsidRDefault="00552B3C" w:rsidP="00C16034">
            <w:pPr>
              <w:spacing w:line="276" w:lineRule="auto"/>
              <w:ind w:left="10" w:hanging="10"/>
              <w:jc w:val="center"/>
              <w:rPr>
                <w:rFonts w:ascii="Arial" w:eastAsia="Calibri" w:hAnsi="Arial" w:cs="Arial"/>
                <w:bCs/>
                <w:color w:val="000000"/>
              </w:rPr>
            </w:pPr>
          </w:p>
          <w:p w14:paraId="3199488B" w14:textId="77777777" w:rsidR="00552B3C" w:rsidRPr="00552B3C" w:rsidRDefault="00552B3C" w:rsidP="00C16034">
            <w:pPr>
              <w:spacing w:line="276" w:lineRule="auto"/>
              <w:ind w:left="10" w:hanging="10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552B3C">
              <w:rPr>
                <w:rFonts w:ascii="Arial" w:eastAsia="Calibri" w:hAnsi="Arial" w:cs="Arial"/>
                <w:bCs/>
                <w:color w:val="000000"/>
              </w:rPr>
              <w:t>Marché de prestations intellectuelles</w:t>
            </w:r>
          </w:p>
          <w:p w14:paraId="6080C849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CD1C5F0" w14:textId="77777777" w:rsidR="00552B3C" w:rsidRPr="00552B3C" w:rsidRDefault="00552B3C" w:rsidP="00552B3C">
      <w:pPr>
        <w:spacing w:line="276" w:lineRule="auto"/>
        <w:jc w:val="center"/>
        <w:rPr>
          <w:rFonts w:ascii="Arial" w:hAnsi="Arial" w:cs="Arial"/>
        </w:rPr>
      </w:pPr>
    </w:p>
    <w:p w14:paraId="66A34D32" w14:textId="77777777" w:rsidR="00552B3C" w:rsidRPr="00552B3C" w:rsidRDefault="00552B3C" w:rsidP="00552B3C">
      <w:pPr>
        <w:spacing w:line="276" w:lineRule="auto"/>
        <w:jc w:val="center"/>
        <w:rPr>
          <w:rFonts w:ascii="Arial" w:hAnsi="Arial" w:cs="Arial"/>
        </w:rPr>
      </w:pPr>
    </w:p>
    <w:p w14:paraId="21D55C2B" w14:textId="77777777" w:rsidR="00552B3C" w:rsidRPr="00552B3C" w:rsidRDefault="00552B3C" w:rsidP="00552B3C">
      <w:pPr>
        <w:spacing w:line="276" w:lineRule="auto"/>
        <w:jc w:val="center"/>
        <w:rPr>
          <w:rFonts w:ascii="Arial" w:hAnsi="Arial" w:cs="Arial"/>
        </w:rPr>
      </w:pPr>
    </w:p>
    <w:tbl>
      <w:tblPr>
        <w:tblW w:w="9348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348"/>
      </w:tblGrid>
      <w:tr w:rsidR="00552B3C" w:rsidRPr="00552B3C" w14:paraId="4A879FFD" w14:textId="77777777" w:rsidTr="00C16034">
        <w:trPr>
          <w:jc w:val="center"/>
        </w:trPr>
        <w:tc>
          <w:tcPr>
            <w:tcW w:w="9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DB1C5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06D9855F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552B3C">
              <w:rPr>
                <w:rFonts w:ascii="Arial" w:hAnsi="Arial" w:cs="Arial"/>
                <w:b/>
                <w:bCs/>
              </w:rPr>
              <w:t xml:space="preserve">REGLEMENT DE LA CONSULTATION </w:t>
            </w:r>
          </w:p>
          <w:p w14:paraId="61DE46D5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552B3C">
              <w:rPr>
                <w:rFonts w:ascii="Arial" w:hAnsi="Arial" w:cs="Arial"/>
                <w:b/>
                <w:bCs/>
              </w:rPr>
              <w:t>(RC)</w:t>
            </w:r>
          </w:p>
          <w:p w14:paraId="2750317F" w14:textId="77777777" w:rsidR="00552B3C" w:rsidRPr="00552B3C" w:rsidRDefault="00552B3C" w:rsidP="00C16034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011985B" w14:textId="77777777" w:rsidR="00552B3C" w:rsidRPr="00552B3C" w:rsidRDefault="00552B3C" w:rsidP="00552B3C">
      <w:pPr>
        <w:spacing w:line="276" w:lineRule="auto"/>
        <w:rPr>
          <w:rFonts w:ascii="Arial" w:hAnsi="Arial" w:cs="Arial"/>
        </w:rPr>
      </w:pPr>
    </w:p>
    <w:p w14:paraId="4E0EC708" w14:textId="77777777" w:rsidR="00552B3C" w:rsidRPr="00552B3C" w:rsidRDefault="00552B3C" w:rsidP="00552B3C">
      <w:pPr>
        <w:spacing w:line="276" w:lineRule="auto"/>
        <w:jc w:val="both"/>
        <w:rPr>
          <w:rFonts w:ascii="Arial" w:hAnsi="Arial" w:cs="Arial"/>
        </w:rPr>
      </w:pPr>
    </w:p>
    <w:p w14:paraId="27F64DEE" w14:textId="77777777" w:rsidR="00552B3C" w:rsidRPr="00552B3C" w:rsidRDefault="00552B3C" w:rsidP="00552B3C">
      <w:pPr>
        <w:spacing w:line="276" w:lineRule="auto"/>
        <w:jc w:val="both"/>
        <w:rPr>
          <w:rFonts w:ascii="Arial" w:hAnsi="Arial" w:cs="Arial"/>
        </w:rPr>
      </w:pPr>
      <w:r w:rsidRPr="00552B3C">
        <w:rPr>
          <w:rFonts w:ascii="Arial" w:hAnsi="Arial" w:cs="Arial"/>
          <w:b/>
        </w:rPr>
        <w:t xml:space="preserve">PROCEDURE DE PASSATION : </w:t>
      </w:r>
      <w:r w:rsidRPr="00552B3C">
        <w:rPr>
          <w:rFonts w:ascii="Arial" w:hAnsi="Arial" w:cs="Arial"/>
          <w:color w:val="000000"/>
        </w:rPr>
        <w:t xml:space="preserve">Marché passé </w:t>
      </w:r>
      <w:r w:rsidRPr="00552B3C">
        <w:rPr>
          <w:rFonts w:ascii="Arial" w:hAnsi="Arial" w:cs="Arial"/>
        </w:rPr>
        <w:t>par procédure adaptée, en application des articles L.2123-1 et R.2123-1.1° du Code de la commande publique.</w:t>
      </w:r>
    </w:p>
    <w:p w14:paraId="2F187D00" w14:textId="77777777" w:rsidR="00552B3C" w:rsidRPr="00552B3C" w:rsidRDefault="00552B3C" w:rsidP="00552B3C">
      <w:pPr>
        <w:spacing w:line="276" w:lineRule="auto"/>
        <w:jc w:val="both"/>
        <w:rPr>
          <w:rFonts w:ascii="Arial" w:hAnsi="Arial" w:cs="Arial"/>
        </w:rPr>
      </w:pPr>
    </w:p>
    <w:p w14:paraId="59804529" w14:textId="77777777" w:rsidR="00552B3C" w:rsidRPr="00552B3C" w:rsidRDefault="00552B3C" w:rsidP="00552B3C">
      <w:pPr>
        <w:spacing w:line="276" w:lineRule="auto"/>
        <w:jc w:val="both"/>
        <w:rPr>
          <w:rFonts w:ascii="Arial" w:hAnsi="Arial" w:cs="Arial"/>
        </w:rPr>
      </w:pPr>
    </w:p>
    <w:p w14:paraId="28EA1FC5" w14:textId="77777777" w:rsidR="00552B3C" w:rsidRPr="00552B3C" w:rsidRDefault="00552B3C" w:rsidP="00552B3C">
      <w:pPr>
        <w:spacing w:line="276" w:lineRule="auto"/>
        <w:jc w:val="both"/>
        <w:rPr>
          <w:rFonts w:ascii="Arial" w:hAnsi="Arial" w:cs="Arial"/>
          <w:b/>
        </w:rPr>
      </w:pPr>
      <w:r w:rsidRPr="00552B3C">
        <w:rPr>
          <w:rFonts w:ascii="Arial" w:hAnsi="Arial" w:cs="Arial"/>
          <w:b/>
        </w:rPr>
        <w:t xml:space="preserve">POUVOIR ADJUDICATEUR : </w:t>
      </w:r>
      <w:r w:rsidRPr="00552B3C">
        <w:rPr>
          <w:rFonts w:ascii="Arial" w:hAnsi="Arial" w:cs="Arial"/>
        </w:rPr>
        <w:t xml:space="preserve">Centre des Monuments Nationaux - Hôtel de Sully - 62 rue Saint-Antoine - 75186 PARIS CEDEX 04, </w:t>
      </w:r>
      <w:r w:rsidRPr="00552B3C">
        <w:rPr>
          <w:rFonts w:ascii="Arial" w:hAnsi="Arial" w:cs="Arial"/>
          <w:iCs/>
        </w:rPr>
        <w:t>représenté par Madame Marie LAVANDIER, agissant en qualité de Présidente du Centre des Monuments Nationaux.</w:t>
      </w:r>
    </w:p>
    <w:p w14:paraId="38D1954B" w14:textId="77777777" w:rsidR="00552B3C" w:rsidRPr="00552B3C" w:rsidRDefault="00552B3C" w:rsidP="00552B3C">
      <w:pPr>
        <w:spacing w:line="276" w:lineRule="auto"/>
        <w:jc w:val="both"/>
        <w:rPr>
          <w:rFonts w:ascii="Arial" w:hAnsi="Arial" w:cs="Arial"/>
        </w:rPr>
      </w:pPr>
    </w:p>
    <w:p w14:paraId="5B593815" w14:textId="77777777" w:rsidR="00552B3C" w:rsidRPr="00552B3C" w:rsidRDefault="00552B3C" w:rsidP="00552B3C">
      <w:pPr>
        <w:spacing w:line="276" w:lineRule="auto"/>
        <w:jc w:val="both"/>
        <w:rPr>
          <w:rFonts w:ascii="Arial" w:hAnsi="Arial" w:cs="Arial"/>
        </w:rPr>
      </w:pPr>
    </w:p>
    <w:p w14:paraId="08C975AB" w14:textId="77777777" w:rsidR="00552B3C" w:rsidRPr="00552B3C" w:rsidRDefault="00552B3C" w:rsidP="00552B3C">
      <w:pPr>
        <w:spacing w:line="276" w:lineRule="auto"/>
        <w:jc w:val="both"/>
        <w:rPr>
          <w:rFonts w:ascii="Arial" w:hAnsi="Arial" w:cs="Arial"/>
        </w:rPr>
      </w:pPr>
      <w:r w:rsidRPr="00552B3C">
        <w:rPr>
          <w:rFonts w:ascii="Arial" w:hAnsi="Arial" w:cs="Arial"/>
          <w:b/>
          <w:color w:val="000000"/>
        </w:rPr>
        <w:t xml:space="preserve">SERVICE GESTIONNAIRE DU MARCHE : </w:t>
      </w:r>
      <w:r w:rsidRPr="00552B3C">
        <w:rPr>
          <w:rFonts w:ascii="Arial" w:hAnsi="Arial" w:cs="Arial"/>
        </w:rPr>
        <w:t xml:space="preserve">Direction de la conservation des monuments et des collections – Pôle opérationnel Sud </w:t>
      </w:r>
    </w:p>
    <w:p w14:paraId="1A6D17A5" w14:textId="77777777" w:rsidR="00BA138E" w:rsidRPr="00552B3C" w:rsidRDefault="00BA138E" w:rsidP="00552B3C">
      <w:pPr>
        <w:tabs>
          <w:tab w:val="left" w:pos="3060"/>
          <w:tab w:val="left" w:pos="4320"/>
        </w:tabs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70B0DEC" w14:textId="77777777" w:rsidR="00552B3C" w:rsidRPr="00552B3C" w:rsidRDefault="00552B3C" w:rsidP="00BA138E">
      <w:pPr>
        <w:tabs>
          <w:tab w:val="left" w:pos="3060"/>
          <w:tab w:val="left" w:pos="432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AFC7C32" w14:textId="77777777" w:rsidR="00552B3C" w:rsidRPr="00552B3C" w:rsidRDefault="00552B3C" w:rsidP="00BA138E">
      <w:pPr>
        <w:tabs>
          <w:tab w:val="left" w:pos="3060"/>
          <w:tab w:val="left" w:pos="432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6637CD5" w14:textId="77777777" w:rsidR="00552B3C" w:rsidRDefault="00552B3C" w:rsidP="00BA138E">
      <w:pPr>
        <w:tabs>
          <w:tab w:val="left" w:pos="3060"/>
          <w:tab w:val="left" w:pos="432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8FA51A1" w14:textId="77777777" w:rsidR="00552B3C" w:rsidRPr="00F15823" w:rsidRDefault="00552B3C" w:rsidP="00BA138E">
      <w:pPr>
        <w:tabs>
          <w:tab w:val="left" w:pos="3060"/>
          <w:tab w:val="left" w:pos="432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9B417D9" w14:textId="77777777" w:rsidR="00BA138E" w:rsidRDefault="00BA138E" w:rsidP="00BA138E">
      <w:pPr>
        <w:tabs>
          <w:tab w:val="left" w:pos="3060"/>
          <w:tab w:val="left" w:pos="432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6F6C1BA" w14:textId="77777777" w:rsidR="00552B3C" w:rsidRPr="00F15823" w:rsidRDefault="00552B3C" w:rsidP="00BA138E">
      <w:pPr>
        <w:tabs>
          <w:tab w:val="left" w:pos="3060"/>
          <w:tab w:val="left" w:pos="4320"/>
        </w:tabs>
        <w:jc w:val="both"/>
        <w:rPr>
          <w:rFonts w:ascii="Arial" w:hAnsi="Arial" w:cs="Arial"/>
          <w:sz w:val="20"/>
          <w:szCs w:val="20"/>
        </w:rPr>
      </w:pPr>
    </w:p>
    <w:p w14:paraId="6D03CC8D" w14:textId="77777777" w:rsidR="00BA138E" w:rsidRPr="00F15823" w:rsidRDefault="00BA138E" w:rsidP="00BA138E">
      <w:pPr>
        <w:tabs>
          <w:tab w:val="left" w:pos="3060"/>
          <w:tab w:val="left" w:pos="4320"/>
        </w:tabs>
        <w:jc w:val="both"/>
        <w:rPr>
          <w:rFonts w:ascii="Arial" w:hAnsi="Arial" w:cs="Arial"/>
          <w:sz w:val="20"/>
          <w:szCs w:val="20"/>
        </w:rPr>
      </w:pPr>
    </w:p>
    <w:p w14:paraId="1F9C521D" w14:textId="77777777" w:rsidR="00BA138E" w:rsidRDefault="00BA138E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  <w:b/>
          <w:bCs/>
          <w:smallCaps/>
          <w:u w:val="single"/>
        </w:rPr>
      </w:pPr>
    </w:p>
    <w:p w14:paraId="1BD38D67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  <w:b/>
          <w:bCs/>
          <w:smallCaps/>
          <w:u w:val="single"/>
        </w:rPr>
      </w:pPr>
    </w:p>
    <w:p w14:paraId="5CFF4DDA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  <w:b/>
          <w:bCs/>
          <w:smallCaps/>
          <w:u w:val="single"/>
        </w:rPr>
      </w:pPr>
    </w:p>
    <w:p w14:paraId="3A767355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spacing w:line="276" w:lineRule="auto"/>
        <w:jc w:val="both"/>
        <w:rPr>
          <w:rFonts w:ascii="Arial" w:hAnsi="Arial" w:cs="Arial"/>
        </w:rPr>
      </w:pPr>
      <w:r w:rsidRPr="00552B3C">
        <w:rPr>
          <w:rFonts w:ascii="Arial" w:hAnsi="Arial" w:cs="Arial"/>
        </w:rPr>
        <w:t>Je soussigné(e), ..............................................................................................</w:t>
      </w:r>
      <w:r>
        <w:rPr>
          <w:rFonts w:ascii="Arial" w:hAnsi="Arial" w:cs="Arial"/>
        </w:rPr>
        <w:t>..................,</w:t>
      </w:r>
    </w:p>
    <w:p w14:paraId="293A44FE" w14:textId="2534EA4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spacing w:line="276" w:lineRule="auto"/>
        <w:jc w:val="both"/>
        <w:rPr>
          <w:rFonts w:ascii="Arial" w:hAnsi="Arial" w:cs="Arial"/>
        </w:rPr>
      </w:pPr>
      <w:r w:rsidRPr="00552B3C">
        <w:rPr>
          <w:rFonts w:ascii="Arial" w:hAnsi="Arial" w:cs="Arial"/>
        </w:rPr>
        <w:br/>
        <w:t>[</w:t>
      </w:r>
      <w:r w:rsidRPr="00552B3C">
        <w:rPr>
          <w:rFonts w:ascii="Arial" w:hAnsi="Arial" w:cs="Arial"/>
          <w:i/>
          <w:iCs/>
        </w:rPr>
        <w:t>Qualité / fonction</w:t>
      </w:r>
      <w:r w:rsidRPr="00552B3C">
        <w:rPr>
          <w:rFonts w:ascii="Arial" w:hAnsi="Arial" w:cs="Arial"/>
        </w:rPr>
        <w:t>] ............................................................................................................., agissant en tant que représentant du Pouvoir adjudicateur</w:t>
      </w:r>
      <w:r>
        <w:rPr>
          <w:rFonts w:ascii="Arial" w:hAnsi="Arial" w:cs="Arial"/>
        </w:rPr>
        <w:t>,</w:t>
      </w:r>
    </w:p>
    <w:p w14:paraId="3EDB82A6" w14:textId="73A1E9FB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spacing w:line="276" w:lineRule="auto"/>
        <w:jc w:val="both"/>
        <w:rPr>
          <w:rFonts w:ascii="Arial" w:hAnsi="Arial" w:cs="Arial"/>
        </w:rPr>
      </w:pPr>
      <w:r w:rsidRPr="00552B3C">
        <w:rPr>
          <w:rFonts w:ascii="Arial" w:hAnsi="Arial" w:cs="Arial"/>
        </w:rPr>
        <w:t xml:space="preserve"> </w:t>
      </w:r>
      <w:r w:rsidRPr="00552B3C">
        <w:rPr>
          <w:rFonts w:ascii="Arial" w:hAnsi="Arial" w:cs="Arial"/>
        </w:rPr>
        <w:br/>
      </w:r>
      <w:r>
        <w:rPr>
          <w:rFonts w:ascii="Arial" w:hAnsi="Arial" w:cs="Arial"/>
        </w:rPr>
        <w:t>a</w:t>
      </w:r>
      <w:r w:rsidRPr="00552B3C">
        <w:rPr>
          <w:rFonts w:ascii="Arial" w:hAnsi="Arial" w:cs="Arial"/>
        </w:rPr>
        <w:t>tteste que le</w:t>
      </w:r>
      <w:r>
        <w:rPr>
          <w:rFonts w:ascii="Arial" w:hAnsi="Arial" w:cs="Arial"/>
        </w:rPr>
        <w:t xml:space="preserve"> </w:t>
      </w:r>
      <w:r w:rsidRPr="00552B3C">
        <w:rPr>
          <w:rFonts w:ascii="Arial" w:hAnsi="Arial" w:cs="Arial"/>
        </w:rPr>
        <w:t>candida</w:t>
      </w:r>
      <w:r>
        <w:rPr>
          <w:rFonts w:ascii="Arial" w:hAnsi="Arial" w:cs="Arial"/>
        </w:rPr>
        <w:t>t</w:t>
      </w:r>
      <w:r w:rsidRPr="00552B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r w:rsidRPr="00552B3C">
        <w:rPr>
          <w:rFonts w:ascii="Arial" w:hAnsi="Arial" w:cs="Arial"/>
          <w:i/>
          <w:iCs/>
        </w:rPr>
        <w:t>Raison sociale</w:t>
      </w:r>
      <w:r>
        <w:rPr>
          <w:rFonts w:ascii="Arial" w:hAnsi="Arial" w:cs="Arial"/>
        </w:rPr>
        <w:t xml:space="preserve">] </w:t>
      </w:r>
      <w:r w:rsidRPr="00552B3C">
        <w:rPr>
          <w:rFonts w:ascii="Arial" w:hAnsi="Arial" w:cs="Arial"/>
        </w:rPr>
        <w:t>......................................................................</w:t>
      </w:r>
      <w:r>
        <w:rPr>
          <w:rFonts w:ascii="Arial" w:hAnsi="Arial" w:cs="Arial"/>
        </w:rPr>
        <w:t>.......,</w:t>
      </w:r>
      <w:r w:rsidRPr="00552B3C">
        <w:rPr>
          <w:rFonts w:ascii="Arial" w:hAnsi="Arial" w:cs="Arial"/>
        </w:rPr>
        <w:br/>
      </w:r>
    </w:p>
    <w:p w14:paraId="336AA55C" w14:textId="05B9AAD6" w:rsidR="00552B3C" w:rsidRP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spacing w:line="276" w:lineRule="auto"/>
        <w:jc w:val="both"/>
        <w:rPr>
          <w:rFonts w:ascii="Arial" w:hAnsi="Arial" w:cs="Arial"/>
          <w:b/>
          <w:smallCaps/>
          <w:u w:val="single"/>
        </w:rPr>
      </w:pPr>
      <w:r w:rsidRPr="00552B3C">
        <w:rPr>
          <w:rFonts w:ascii="Arial" w:hAnsi="Arial" w:cs="Arial"/>
        </w:rPr>
        <w:t>a bien effectué la visite du site relative au marché cité en objet, en date du .........................</w:t>
      </w:r>
    </w:p>
    <w:p w14:paraId="02B6DFE1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  <w:b/>
          <w:smallCaps/>
          <w:u w:val="single"/>
        </w:rPr>
      </w:pPr>
    </w:p>
    <w:p w14:paraId="63C9E8A1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  <w:b/>
          <w:smallCaps/>
          <w:u w:val="single"/>
        </w:rPr>
      </w:pPr>
    </w:p>
    <w:p w14:paraId="76C99E4E" w14:textId="77777777" w:rsidR="00552B3C" w:rsidRP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</w:rPr>
      </w:pPr>
    </w:p>
    <w:p w14:paraId="4B06F4BB" w14:textId="77777777" w:rsidR="00BA138E" w:rsidRPr="00552B3C" w:rsidRDefault="00BA138E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</w:rPr>
      </w:pPr>
    </w:p>
    <w:p w14:paraId="64E78DBC" w14:textId="77777777" w:rsidR="00BA138E" w:rsidRPr="00552B3C" w:rsidRDefault="00BA138E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</w:rPr>
      </w:pPr>
    </w:p>
    <w:p w14:paraId="278D5D56" w14:textId="77777777" w:rsidR="00552B3C" w:rsidRP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60"/>
          <w:tab w:val="left" w:pos="4320"/>
        </w:tabs>
        <w:jc w:val="both"/>
        <w:rPr>
          <w:rFonts w:ascii="Arial" w:hAnsi="Arial" w:cs="Arial"/>
        </w:rPr>
      </w:pPr>
    </w:p>
    <w:p w14:paraId="487D296F" w14:textId="75771974" w:rsidR="00BA138E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1°) Signature du représentant du candidat et tampon de la société </w:t>
      </w:r>
      <w:r w:rsidR="00BA138E" w:rsidRPr="00552B3C">
        <w:rPr>
          <w:rFonts w:ascii="Arial" w:hAnsi="Arial" w:cs="Arial"/>
          <w:b/>
          <w:bCs/>
        </w:rPr>
        <w:tab/>
      </w:r>
      <w:r w:rsidR="00BA138E" w:rsidRPr="00552B3C">
        <w:rPr>
          <w:rFonts w:ascii="Arial" w:hAnsi="Arial" w:cs="Arial"/>
          <w:b/>
          <w:bCs/>
        </w:rPr>
        <w:tab/>
      </w:r>
    </w:p>
    <w:p w14:paraId="2C9FC568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261202B8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24F20AF7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4DF4BDFC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67B4C190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760B5264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0D858362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52C550E0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39D24781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58D28FD7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60"/>
        </w:tabs>
        <w:jc w:val="both"/>
        <w:rPr>
          <w:rFonts w:ascii="Arial" w:hAnsi="Arial" w:cs="Arial"/>
          <w:b/>
          <w:bCs/>
        </w:rPr>
      </w:pPr>
    </w:p>
    <w:p w14:paraId="08AE4976" w14:textId="403767AE" w:rsidR="00552B3C" w:rsidRP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2°) Signature du représentant du Pouvoir adjudicateur </w:t>
      </w:r>
    </w:p>
    <w:p w14:paraId="6A0D3C6B" w14:textId="77777777" w:rsidR="00552B3C" w:rsidRP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C6C4796" w14:textId="77777777" w:rsidR="00552B3C" w:rsidRP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91EDEE3" w14:textId="77777777" w:rsidR="00552B3C" w:rsidRP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682E701" w14:textId="77777777" w:rsidR="00552B3C" w:rsidRP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A2818A5" w14:textId="77777777" w:rsidR="00552B3C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6BF0A5D" w14:textId="77777777" w:rsidR="00552B3C" w:rsidRPr="00F15823" w:rsidRDefault="00552B3C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093DA0" w14:textId="77777777" w:rsidR="00BA138E" w:rsidRPr="00F15823" w:rsidRDefault="00BA138E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38DEE6E" w14:textId="77777777" w:rsidR="00BA138E" w:rsidRPr="00F15823" w:rsidRDefault="00BA138E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00BA7D" w14:textId="77777777" w:rsidR="00BA138E" w:rsidRPr="00F15823" w:rsidRDefault="00BA138E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FF4705" w14:textId="77777777" w:rsidR="00BA138E" w:rsidRPr="00F15823" w:rsidRDefault="00BA138E" w:rsidP="00552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9545D16" w14:textId="77777777" w:rsidR="00BA138E" w:rsidRPr="00F15823" w:rsidRDefault="00BA138E" w:rsidP="00BA13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483FFC5" w14:textId="77777777" w:rsidR="00BA138E" w:rsidRPr="00F15823" w:rsidRDefault="00BA138E" w:rsidP="00BA13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C401EFD" w14:textId="77777777" w:rsidR="00BA138E" w:rsidRPr="00F15823" w:rsidRDefault="00BA138E" w:rsidP="00BA13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2F18D0E" w14:textId="77777777" w:rsidR="00BA138E" w:rsidRPr="00F15823" w:rsidRDefault="00BA138E" w:rsidP="00BA13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BD0DF4" w14:textId="6497D102" w:rsidR="00BA138E" w:rsidRPr="00F15823" w:rsidRDefault="00BA138E" w:rsidP="00BA13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ACD2881" w14:textId="77777777" w:rsidR="00BA138E" w:rsidRPr="00F15823" w:rsidRDefault="00BA138E" w:rsidP="00BA138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978EB0" w14:textId="77777777" w:rsidR="00BA138E" w:rsidRPr="00F15823" w:rsidRDefault="00BA138E" w:rsidP="00BA138E">
      <w:pPr>
        <w:autoSpaceDE w:val="0"/>
        <w:autoSpaceDN w:val="0"/>
        <w:adjustRightInd w:val="0"/>
        <w:ind w:left="4254" w:firstLine="709"/>
        <w:jc w:val="both"/>
        <w:rPr>
          <w:rFonts w:ascii="Arial" w:hAnsi="Arial" w:cs="Arial"/>
          <w:sz w:val="20"/>
          <w:szCs w:val="20"/>
        </w:rPr>
      </w:pPr>
    </w:p>
    <w:p w14:paraId="0049EE20" w14:textId="77777777" w:rsidR="00FF362D" w:rsidRDefault="00FF362D"/>
    <w:sectPr w:rsidR="00FF362D" w:rsidSect="00CC66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06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EA1B" w14:textId="77777777" w:rsidR="00A43793" w:rsidRDefault="00A43793">
      <w:r>
        <w:separator/>
      </w:r>
    </w:p>
  </w:endnote>
  <w:endnote w:type="continuationSeparator" w:id="0">
    <w:p w14:paraId="755DA955" w14:textId="77777777" w:rsidR="00A43793" w:rsidRDefault="00A4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AE6F" w14:textId="77777777" w:rsidR="00552B3C" w:rsidRDefault="00552B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1FC72" w14:textId="77777777" w:rsidR="00A43793" w:rsidRPr="00CC66E8" w:rsidRDefault="00AE1B73" w:rsidP="003941C4">
    <w:pPr>
      <w:pStyle w:val="Pieddepage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CC66E8">
      <w:rPr>
        <w:rFonts w:ascii="Arial" w:hAnsi="Arial" w:cs="Arial"/>
        <w:b/>
        <w:smallCaps/>
        <w:sz w:val="16"/>
        <w:szCs w:val="16"/>
      </w:rPr>
      <w:t>C</w:t>
    </w:r>
    <w:r w:rsidRPr="00CC66E8">
      <w:rPr>
        <w:rFonts w:ascii="Arial" w:hAnsi="Arial" w:cs="Arial"/>
        <w:smallCaps/>
        <w:sz w:val="16"/>
        <w:szCs w:val="16"/>
      </w:rPr>
      <w:t xml:space="preserve">entre des </w:t>
    </w:r>
    <w:r w:rsidRPr="00CC66E8">
      <w:rPr>
        <w:rFonts w:ascii="Arial" w:hAnsi="Arial" w:cs="Arial"/>
        <w:b/>
        <w:smallCaps/>
        <w:sz w:val="16"/>
        <w:szCs w:val="16"/>
      </w:rPr>
      <w:t>M</w:t>
    </w:r>
    <w:r w:rsidRPr="00CC66E8">
      <w:rPr>
        <w:rFonts w:ascii="Arial" w:hAnsi="Arial" w:cs="Arial"/>
        <w:smallCaps/>
        <w:sz w:val="16"/>
        <w:szCs w:val="16"/>
      </w:rPr>
      <w:t xml:space="preserve">onuments </w:t>
    </w:r>
    <w:r w:rsidRPr="00CC66E8">
      <w:rPr>
        <w:rFonts w:ascii="Arial" w:hAnsi="Arial" w:cs="Arial"/>
        <w:b/>
        <w:smallCaps/>
        <w:sz w:val="16"/>
        <w:szCs w:val="16"/>
      </w:rPr>
      <w:t>N</w:t>
    </w:r>
    <w:r w:rsidRPr="00CC66E8">
      <w:rPr>
        <w:rFonts w:ascii="Arial" w:hAnsi="Arial" w:cs="Arial"/>
        <w:smallCaps/>
        <w:sz w:val="16"/>
        <w:szCs w:val="16"/>
      </w:rPr>
      <w:t>ationaux</w:t>
    </w:r>
    <w:r w:rsidRPr="00CC66E8">
      <w:rPr>
        <w:rFonts w:ascii="Arial" w:hAnsi="Arial" w:cs="Arial"/>
        <w:sz w:val="16"/>
        <w:szCs w:val="16"/>
      </w:rPr>
      <w:t xml:space="preserve"> - Hôtel de Sully - 62 rue Saint-Antoine - 75186 Paris Cedex 04</w:t>
    </w:r>
  </w:p>
  <w:p w14:paraId="3DCE6766" w14:textId="616D57EA" w:rsidR="00A43793" w:rsidRPr="00CC66E8" w:rsidRDefault="00552B3C" w:rsidP="0072166B">
    <w:pPr>
      <w:pStyle w:val="Pieddepag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Annexe au </w:t>
    </w:r>
    <w:r w:rsidR="00AE1B73" w:rsidRPr="00CC66E8">
      <w:rPr>
        <w:rFonts w:ascii="Arial" w:hAnsi="Arial" w:cs="Arial"/>
        <w:sz w:val="16"/>
        <w:szCs w:val="16"/>
      </w:rPr>
      <w:t xml:space="preserve">Règlement de Consultation </w:t>
    </w:r>
    <w:r>
      <w:rPr>
        <w:rFonts w:ascii="Arial" w:hAnsi="Arial" w:cs="Arial"/>
        <w:sz w:val="16"/>
        <w:szCs w:val="16"/>
      </w:rPr>
      <w:t>(attestation de visite de site)</w:t>
    </w:r>
  </w:p>
  <w:p w14:paraId="3261808F" w14:textId="77777777" w:rsidR="00A43793" w:rsidRPr="003941C4" w:rsidRDefault="00AE1B73" w:rsidP="003941C4">
    <w:pPr>
      <w:pStyle w:val="Pieddepage"/>
      <w:jc w:val="right"/>
      <w:rPr>
        <w:rFonts w:ascii="Arial Narrow" w:hAnsi="Arial Narrow"/>
        <w:sz w:val="16"/>
        <w:szCs w:val="16"/>
      </w:rPr>
    </w:pP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begin"/>
    </w:r>
    <w:r w:rsidRPr="002D4545">
      <w:rPr>
        <w:rStyle w:val="Numrodepage"/>
        <w:rFonts w:ascii="Arial Narrow" w:hAnsi="Arial Narrow"/>
        <w:color w:val="C0C0C0"/>
        <w:sz w:val="16"/>
        <w:szCs w:val="16"/>
      </w:rPr>
      <w:instrText xml:space="preserve"> PAGE </w:instrTex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separate"/>
    </w:r>
    <w:r>
      <w:rPr>
        <w:rStyle w:val="Numrodepage"/>
        <w:rFonts w:ascii="Arial Narrow" w:hAnsi="Arial Narrow"/>
        <w:noProof/>
        <w:color w:val="C0C0C0"/>
        <w:sz w:val="16"/>
        <w:szCs w:val="16"/>
      </w:rPr>
      <w:t>14</w: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end"/>
    </w:r>
    <w:r>
      <w:rPr>
        <w:rStyle w:val="Numrodepage"/>
        <w:rFonts w:ascii="Arial Narrow" w:hAnsi="Arial Narrow"/>
        <w:color w:val="C0C0C0"/>
        <w:sz w:val="16"/>
        <w:szCs w:val="16"/>
      </w:rPr>
      <w:t xml:space="preserve"> /</w: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begin"/>
    </w:r>
    <w:r w:rsidRPr="002D4545">
      <w:rPr>
        <w:rStyle w:val="Numrodepage"/>
        <w:rFonts w:ascii="Arial Narrow" w:hAnsi="Arial Narrow"/>
        <w:color w:val="C0C0C0"/>
        <w:sz w:val="16"/>
        <w:szCs w:val="16"/>
      </w:rPr>
      <w:instrText xml:space="preserve"> NUMPAGES </w:instrTex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separate"/>
    </w:r>
    <w:r>
      <w:rPr>
        <w:rStyle w:val="Numrodepage"/>
        <w:rFonts w:ascii="Arial Narrow" w:hAnsi="Arial Narrow"/>
        <w:noProof/>
        <w:color w:val="C0C0C0"/>
        <w:sz w:val="16"/>
        <w:szCs w:val="16"/>
      </w:rPr>
      <w:t>15</w:t>
    </w:r>
    <w:r w:rsidRPr="002D4545">
      <w:rPr>
        <w:rStyle w:val="Numrodepage"/>
        <w:rFonts w:ascii="Arial Narrow" w:hAnsi="Arial Narrow"/>
        <w:color w:val="C0C0C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DA6D" w14:textId="77777777" w:rsidR="00552B3C" w:rsidRDefault="00552B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A0DA" w14:textId="77777777" w:rsidR="00A43793" w:rsidRDefault="00A43793">
      <w:r>
        <w:separator/>
      </w:r>
    </w:p>
  </w:footnote>
  <w:footnote w:type="continuationSeparator" w:id="0">
    <w:p w14:paraId="5193920E" w14:textId="77777777" w:rsidR="00A43793" w:rsidRDefault="00A43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D1CB9" w14:textId="77777777" w:rsidR="00552B3C" w:rsidRDefault="00552B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EC92A" w14:textId="77777777" w:rsidR="00552B3C" w:rsidRDefault="00552B3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99632" w14:textId="77777777" w:rsidR="00552B3C" w:rsidRDefault="00552B3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38E"/>
    <w:rsid w:val="00086395"/>
    <w:rsid w:val="002D4361"/>
    <w:rsid w:val="00395D71"/>
    <w:rsid w:val="004B2DF3"/>
    <w:rsid w:val="00552B3C"/>
    <w:rsid w:val="00A43793"/>
    <w:rsid w:val="00AE1B73"/>
    <w:rsid w:val="00BA138E"/>
    <w:rsid w:val="00DA7902"/>
    <w:rsid w:val="00DC613E"/>
    <w:rsid w:val="00FF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A89FA"/>
  <w15:docId w15:val="{5C9E1264-DD40-408C-8C2B-0DC930F04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BA138E"/>
    <w:pPr>
      <w:keepNext/>
      <w:jc w:val="center"/>
      <w:outlineLvl w:val="4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rsid w:val="00BA138E"/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BA13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A138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BA138E"/>
    <w:pPr>
      <w:tabs>
        <w:tab w:val="left" w:pos="5387"/>
      </w:tabs>
      <w:jc w:val="both"/>
    </w:pPr>
    <w:rPr>
      <w:rFonts w:ascii="Courier New" w:hAnsi="Courier New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BA138E"/>
    <w:rPr>
      <w:rFonts w:ascii="Courier New" w:eastAsia="Times New Roman" w:hAnsi="Courier New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A138E"/>
  </w:style>
  <w:style w:type="paragraph" w:styleId="En-tte">
    <w:name w:val="header"/>
    <w:basedOn w:val="Normal"/>
    <w:link w:val="En-tteCar"/>
    <w:uiPriority w:val="99"/>
    <w:unhideWhenUsed/>
    <w:rsid w:val="00552B3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52B3C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218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Meyer Clara</dc:creator>
  <cp:keywords/>
  <dc:description/>
  <cp:lastModifiedBy>Laforge Julien</cp:lastModifiedBy>
  <cp:revision>4</cp:revision>
  <dcterms:created xsi:type="dcterms:W3CDTF">2025-11-20T15:47:00Z</dcterms:created>
  <dcterms:modified xsi:type="dcterms:W3CDTF">2025-12-06T22:11:00Z</dcterms:modified>
</cp:coreProperties>
</file>